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КТП: Биология, 6 класс</w:t>
      </w:r>
    </w:p>
    <w:p>
      <w:r>
        <w:t>Учебный образец для гайда Teachberry. Не является полной рабочей программой.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Тема урока</w:t>
            </w:r>
          </w:p>
        </w:tc>
        <w:tc>
          <w:tcPr>
            <w:tcW w:type="dxa" w:w="2880"/>
          </w:tcPr>
          <w:p>
            <w:r>
              <w:t>Часы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Строение растительной клетки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Органы цветкового растения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Корень и минеральное питание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Лист и его строение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Фотосинтез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Дыхание растений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Испарение воды растениями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